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Adli Tıp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 503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Maltepe Üniversitesi Tıp Fakültesi Hastanesi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hafta</w:t>
            </w:r>
          </w:p>
        </w:tc>
      </w:tr>
    </w:tbl>
    <w:p w:rsidR="00000000" w:rsidDel="00000000" w:rsidP="00000000" w:rsidRDefault="00000000" w:rsidRPr="00000000" w14:paraId="0000004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Öğr. Üyesi Kağan GÜRPINAR, Maltepe Üniversitesi, Tıp Fakültesi  </w:t>
            </w:r>
          </w:p>
          <w:p w:rsidR="00000000" w:rsidDel="00000000" w:rsidP="00000000" w:rsidRDefault="00000000" w:rsidRPr="00000000" w14:paraId="000000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kagangurpinar@maltepe.edu.tr, Dahili Tel. No: 2955</w:t>
            </w:r>
          </w:p>
          <w:p w:rsidR="00000000" w:rsidDel="00000000" w:rsidP="00000000" w:rsidRDefault="00000000" w:rsidRPr="00000000" w14:paraId="000000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Görüşme Saati:</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Salı: 10:00-11:00</w:t>
            </w: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Öğr. Üyesi Kağan GÜRPINAR, Maltepe Üniversitesi, Tıp Fakültesi </w:t>
                  </w:r>
                </w:p>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kagangurpinar@maltepe.edu.tr, Dahili Tel. No: 2955</w:t>
                  </w:r>
                </w:p>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Görüşme Saati:</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F">
                  <w:pP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Salı: 10:00-11:00</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 Öğr. Üyesi Mukadder ERBİLGİN, Maltepe Üniversitesi, Tıp Fakültesi </w:t>
                  </w:r>
                </w:p>
                <w:p w:rsidR="00000000" w:rsidDel="00000000" w:rsidP="00000000" w:rsidRDefault="00000000" w:rsidRPr="00000000" w14:paraId="00000052">
                  <w:pPr>
                    <w:jc w:val="center"/>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0000ff"/>
                        <w:sz w:val="20"/>
                        <w:szCs w:val="20"/>
                        <w:u w:val="single"/>
                        <w:rtl w:val="0"/>
                      </w:rPr>
                      <w:t xml:space="preserve">mukaddererbilgin@gmail.com</w:t>
                    </w:r>
                  </w:hyperlink>
                  <w:r w:rsidDel="00000000" w:rsidR="00000000" w:rsidRPr="00000000">
                    <w:rPr>
                      <w:rFonts w:ascii="Times New Roman" w:cs="Times New Roman" w:eastAsia="Times New Roman" w:hAnsi="Times New Roman"/>
                      <w:color w:val="0000ff"/>
                      <w:sz w:val="20"/>
                      <w:szCs w:val="20"/>
                      <w:u w:val="single"/>
                      <w:rtl w:val="0"/>
                    </w:rPr>
                    <w:t xml:space="preserve">,</w:t>
                  </w:r>
                  <w:r w:rsidDel="00000000" w:rsidR="00000000" w:rsidRPr="00000000">
                    <w:rPr>
                      <w:rFonts w:ascii="Times New Roman" w:cs="Times New Roman" w:eastAsia="Times New Roman" w:hAnsi="Times New Roman"/>
                      <w:sz w:val="20"/>
                      <w:szCs w:val="20"/>
                      <w:rtl w:val="0"/>
                    </w:rPr>
                    <w:t xml:space="preserve"> Dahili Tel. No: 2955</w:t>
                  </w:r>
                </w:p>
                <w:p w:rsidR="00000000" w:rsidDel="00000000" w:rsidP="00000000" w:rsidRDefault="00000000" w:rsidRPr="00000000" w14:paraId="000000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Görüşme Saati:</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4">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Salı: 10:00-11:00</w:t>
                  </w:r>
                  <w:r w:rsidDel="00000000" w:rsidR="00000000" w:rsidRPr="00000000">
                    <w:rPr>
                      <w:rtl w:val="0"/>
                    </w:rPr>
                  </w:r>
                </w:p>
              </w:tc>
            </w:tr>
          </w:tb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0"/>
          <w:szCs w:val="20"/>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widowControl w:val="0"/>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widowControl w:val="0"/>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Tıp ve Adli Bilimler hakkında temel bilgi ve becerileri kazandırmak.</w:t>
            </w:r>
          </w:p>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0"/>
          <w:szCs w:val="20"/>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Bu dersi tamamlayan öğrenciler;</w:t>
            </w:r>
          </w:p>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Adli olgu kavramını bilir ve adli olguları tanır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Adli olgulara nasıl yaklaşılması gerektiğini bilir ve usulünce muayenesini yapabilir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Adli olgunun türüne göre uygun raporlama tekniklerini bilir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Ölü muayenesini yapabilir ve otopsi gerekip gerekmediğine karar verebilir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Sistematik otopsi tekniğini bilir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8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0"/>
          <w:szCs w:val="2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9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9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9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9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9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9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9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9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9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9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9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9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9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A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A1">
      <w:pPr>
        <w:rPr>
          <w:rFonts w:ascii="Times New Roman" w:cs="Times New Roman" w:eastAsia="Times New Roman" w:hAnsi="Times New Roman"/>
          <w:b w:val="1"/>
          <w:sz w:val="20"/>
          <w:szCs w:val="20"/>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Sağlık hizmetleri sunumunda adli tıp ile ilişkili kavramlar ve prensipleri doğrultusunda iyi hekimlik uygulamalarının öğretilmesi. Klinik adli olgular (adli olgu kavramı, travmatik kişi muayenesi, işkence olgularına yaklaşım, istismar ve cinsel saldırı muayenesi, alkol ve uyuşturucu kullanımı, adli psikiyatri, bilirkişilk vb.) ile adli ölümlere bilimsel ve sistematik bir yaklaşımın edindirilmesi. Adli olgunun türüne göre uygun raporlama becerisi kazandırılması. Adli ölümlerde otopsinin yapılarak ölüm sebebi, orjini, ölüm zamanı vb hususların saptanabilmesi amacıyla uygulanan mevcut yöntemlerin öğretilmesidir. </w:t>
            </w:r>
          </w:p>
          <w:p w:rsidR="00000000" w:rsidDel="00000000" w:rsidP="00000000" w:rsidRDefault="00000000" w:rsidRPr="00000000" w14:paraId="000000A4">
            <w:pPr>
              <w:widowControl w:val="0"/>
              <w:spacing w:line="240" w:lineRule="auto"/>
              <w:ind w:left="720" w:firstLine="0"/>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20"/>
          <w:szCs w:val="20"/>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 Kitapları</w:t>
            </w:r>
            <w:r w:rsidDel="00000000" w:rsidR="00000000" w:rsidRPr="00000000">
              <w:rPr>
                <w:rtl w:val="0"/>
              </w:rPr>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Dokgöz H (ed.), Adli Tıp ve Adli Bilimler. Ankara:  Akademisyen Yayınevi; 2019</w:t>
            </w:r>
          </w:p>
          <w:p w:rsidR="00000000" w:rsidDel="00000000" w:rsidP="00000000" w:rsidRDefault="00000000" w:rsidRPr="00000000" w14:paraId="000000A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Koç S, Can M (ed.), Birinci Basamakta Adli Tıp. İstanbul: İstanbul Tabip Odası; 2011</w:t>
            </w:r>
          </w:p>
          <w:p w:rsidR="00000000" w:rsidDel="00000000" w:rsidP="00000000" w:rsidRDefault="00000000" w:rsidRPr="00000000" w14:paraId="000000A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Polat O, İnanıcı MA, Aksoy ME, Adli Tıp Ders Kitabı. İstanbul: Nobel Tıp Kitapevi; 1997</w:t>
            </w:r>
          </w:p>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Gök Ş, Adli Tıp. İstanbul: Filiz Kitabevi; 1983 </w:t>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Yardımcı Okumalar</w:t>
            </w:r>
          </w:p>
          <w:p w:rsidR="00000000" w:rsidDel="00000000" w:rsidP="00000000" w:rsidRDefault="00000000" w:rsidRPr="00000000" w14:paraId="000000A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Polat O, Adli Tıp. İstanbul: Der Yayınları; 2000</w:t>
            </w:r>
          </w:p>
        </w:tc>
      </w:tr>
    </w:tbl>
    <w:p w:rsidR="00000000" w:rsidDel="00000000" w:rsidP="00000000" w:rsidRDefault="00000000" w:rsidRPr="00000000" w14:paraId="000000B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0"/>
          <w:szCs w:val="20"/>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B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Değerlendirme Yöntemi</w:t>
                  </w:r>
                </w:p>
              </w:tc>
              <w:tc>
                <w:tcPr>
                  <w:vAlign w:val="center"/>
                </w:tcPr>
                <w:p w:rsidR="00000000" w:rsidDel="00000000" w:rsidP="00000000" w:rsidRDefault="00000000" w:rsidRPr="00000000" w14:paraId="000000B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Katkı Oranı</w:t>
                  </w:r>
                </w:p>
              </w:tc>
            </w:tr>
            <w:tr>
              <w:trPr>
                <w:cantSplit w:val="0"/>
                <w:tblHeader w:val="0"/>
              </w:trPr>
              <w:tc>
                <w:tcPr>
                  <w:vAlign w:val="center"/>
                </w:tcPr>
                <w:p w:rsidR="00000000" w:rsidDel="00000000" w:rsidP="00000000" w:rsidRDefault="00000000" w:rsidRPr="00000000" w14:paraId="000000B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Staj Sonu Değerlendirme Sınavı (Kuramsal)</w:t>
                  </w:r>
                </w:p>
              </w:tc>
              <w:tc>
                <w:tcPr>
                  <w:vAlign w:val="center"/>
                </w:tcPr>
                <w:p w:rsidR="00000000" w:rsidDel="00000000" w:rsidP="00000000" w:rsidRDefault="00000000" w:rsidRPr="00000000" w14:paraId="000000B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r>
            <w:tr>
              <w:trPr>
                <w:cantSplit w:val="0"/>
                <w:tblHeader w:val="0"/>
              </w:trPr>
              <w:tc>
                <w:tcPr>
                  <w:vAlign w:val="center"/>
                </w:tcPr>
                <w:p w:rsidR="00000000" w:rsidDel="00000000" w:rsidP="00000000" w:rsidRDefault="00000000" w:rsidRPr="00000000" w14:paraId="000000B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Yapılandırılmış Sözlü Sınav</w:t>
                  </w:r>
                </w:p>
              </w:tc>
              <w:tc>
                <w:tcPr>
                  <w:vAlign w:val="center"/>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r>
            <w:tr>
              <w:trPr>
                <w:cantSplit w:val="0"/>
                <w:tblHeader w:val="0"/>
              </w:trPr>
              <w:tc>
                <w:tcPr>
                  <w:vAlign w:val="center"/>
                </w:tcPr>
                <w:p w:rsidR="00000000" w:rsidDel="00000000" w:rsidP="00000000" w:rsidRDefault="00000000" w:rsidRPr="00000000" w14:paraId="000000B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ICE (İş Başı Değerlendirme)</w:t>
                  </w:r>
                </w:p>
              </w:tc>
              <w:tc>
                <w:tcPr>
                  <w:vAlign w:val="center"/>
                </w:tcPr>
                <w:p w:rsidR="00000000" w:rsidDel="00000000" w:rsidP="00000000" w:rsidRDefault="00000000" w:rsidRPr="00000000" w14:paraId="000000B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OSCE (Yapılandırılmış Nesnel Klinik Sınav)</w:t>
                  </w:r>
                </w:p>
              </w:tc>
              <w:tc>
                <w:tcPr>
                  <w:vAlign w:val="center"/>
                </w:tcPr>
                <w:p w:rsidR="00000000" w:rsidDel="00000000" w:rsidP="00000000" w:rsidRDefault="00000000" w:rsidRPr="00000000" w14:paraId="000000B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Devam</w:t>
                  </w:r>
                </w:p>
              </w:tc>
              <w:tc>
                <w:tcPr>
                  <w:vAlign w:val="center"/>
                </w:tcPr>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Laboratuvar Uygulamaları</w:t>
                  </w:r>
                </w:p>
              </w:tc>
              <w:tc>
                <w:tcPr>
                  <w:vAlign w:val="center"/>
                </w:tcPr>
                <w:p w:rsidR="00000000" w:rsidDel="00000000" w:rsidP="00000000" w:rsidRDefault="00000000" w:rsidRPr="00000000" w14:paraId="000000C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Klinik Uygulamalar</w:t>
                  </w:r>
                </w:p>
              </w:tc>
              <w:tc>
                <w:tcPr>
                  <w:vAlign w:val="center"/>
                </w:tcPr>
                <w:p w:rsidR="00000000" w:rsidDel="00000000" w:rsidP="00000000" w:rsidRDefault="00000000" w:rsidRPr="00000000" w14:paraId="000000C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Alan Çalışması</w:t>
                  </w:r>
                </w:p>
              </w:tc>
              <w:tc>
                <w:tcPr>
                  <w:vAlign w:val="center"/>
                </w:tcPr>
                <w:p w:rsidR="00000000" w:rsidDel="00000000" w:rsidP="00000000" w:rsidRDefault="00000000" w:rsidRPr="00000000" w14:paraId="000000C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Derse Özgü Staj </w:t>
                  </w:r>
                </w:p>
              </w:tc>
              <w:tc>
                <w:tcPr>
                  <w:vAlign w:val="center"/>
                </w:tcPr>
                <w:p w:rsidR="00000000" w:rsidDel="00000000" w:rsidP="00000000" w:rsidRDefault="00000000" w:rsidRPr="00000000" w14:paraId="000000C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Ödev</w:t>
                  </w:r>
                </w:p>
              </w:tc>
              <w:tc>
                <w:tcPr>
                  <w:vAlign w:val="center"/>
                </w:tcPr>
                <w:p w:rsidR="00000000" w:rsidDel="00000000" w:rsidP="00000000" w:rsidRDefault="00000000" w:rsidRPr="00000000" w14:paraId="000000C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Sunum</w:t>
                  </w:r>
                </w:p>
              </w:tc>
              <w:tc>
                <w:tcPr>
                  <w:vAlign w:val="center"/>
                </w:tcPr>
                <w:p w:rsidR="00000000" w:rsidDel="00000000" w:rsidP="00000000" w:rsidRDefault="00000000" w:rsidRPr="00000000" w14:paraId="000000C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Proje</w:t>
                  </w:r>
                </w:p>
              </w:tc>
              <w:tc>
                <w:tcPr/>
                <w:p w:rsidR="00000000" w:rsidDel="00000000" w:rsidP="00000000" w:rsidRDefault="00000000" w:rsidRPr="00000000" w14:paraId="000000C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Seminer</w:t>
                  </w:r>
                </w:p>
              </w:tc>
              <w:tc>
                <w:tcPr/>
                <w:p w:rsidR="00000000" w:rsidDel="00000000" w:rsidP="00000000" w:rsidRDefault="00000000" w:rsidRPr="00000000" w14:paraId="000000C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Probleme Dayalı Öğrenme</w:t>
                  </w:r>
                </w:p>
              </w:tc>
              <w:tc>
                <w:tcPr>
                  <w:vAlign w:val="center"/>
                </w:tcPr>
                <w:p w:rsidR="00000000" w:rsidDel="00000000" w:rsidP="00000000" w:rsidRDefault="00000000" w:rsidRPr="00000000" w14:paraId="000000D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Diğer:</w:t>
                  </w:r>
                </w:p>
              </w:tc>
              <w:tc>
                <w:tcPr>
                  <w:vAlign w:val="center"/>
                </w:tcPr>
                <w:p w:rsidR="00000000" w:rsidDel="00000000" w:rsidP="00000000" w:rsidRDefault="00000000" w:rsidRPr="00000000" w14:paraId="000000D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D4">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r>
                </w:p>
              </w:tc>
              <w:tc>
                <w:tcPr>
                  <w:vAlign w:val="center"/>
                </w:tcPr>
                <w:p w:rsidR="00000000" w:rsidDel="00000000" w:rsidP="00000000" w:rsidRDefault="00000000" w:rsidRPr="00000000" w14:paraId="000000D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D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NOTLAR:</w:t>
            </w:r>
            <w:r w:rsidDel="00000000" w:rsidR="00000000" w:rsidRPr="00000000">
              <w:rPr>
                <w:rtl w:val="0"/>
              </w:rPr>
            </w:r>
          </w:p>
          <w:p w:rsidR="00000000" w:rsidDel="00000000" w:rsidP="00000000" w:rsidRDefault="00000000" w:rsidRPr="00000000" w14:paraId="000000D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Ölçme Değerlendirme Sistemi, T.C. Maltepe Üniversitesi Tıp Fakültesi Eğitim ve Öğretim Yönetmeliğine göre düzenlenmektedir.</w:t>
            </w:r>
          </w:p>
        </w:tc>
      </w:tr>
    </w:tbl>
    <w:p w:rsidR="00000000" w:rsidDel="00000000" w:rsidP="00000000" w:rsidRDefault="00000000" w:rsidRPr="00000000" w14:paraId="000000D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F">
      <w:pPr>
        <w:rPr>
          <w:rFonts w:ascii="Times New Roman" w:cs="Times New Roman" w:eastAsia="Times New Roman" w:hAnsi="Times New Roman"/>
          <w:b w:val="1"/>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15"/>
              <w:tblW w:w="7519.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7"/>
              <w:gridCol w:w="710"/>
              <w:gridCol w:w="849"/>
              <w:gridCol w:w="993"/>
              <w:tblGridChange w:id="0">
                <w:tblGrid>
                  <w:gridCol w:w="4967"/>
                  <w:gridCol w:w="710"/>
                  <w:gridCol w:w="849"/>
                  <w:gridCol w:w="993"/>
                </w:tblGrid>
              </w:tblGridChange>
            </w:tblGrid>
            <w:tr>
              <w:trPr>
                <w:cantSplit w:val="0"/>
                <w:trHeight w:val="578" w:hRule="atLeast"/>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Etkinlikler</w:t>
                  </w:r>
                </w:p>
              </w:tc>
              <w:tc>
                <w:tcPr>
                  <w:vAlign w:val="center"/>
                </w:tcPr>
                <w:p w:rsidR="00000000" w:rsidDel="00000000" w:rsidP="00000000" w:rsidRDefault="00000000" w:rsidRPr="00000000" w14:paraId="000000E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Sayısı</w:t>
                  </w:r>
                </w:p>
              </w:tc>
              <w:tc>
                <w:tcPr>
                  <w:vAlign w:val="center"/>
                </w:tcPr>
                <w:p w:rsidR="00000000" w:rsidDel="00000000" w:rsidP="00000000" w:rsidRDefault="00000000" w:rsidRPr="00000000" w14:paraId="000000E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Süresi (Saat)</w:t>
                  </w:r>
                </w:p>
              </w:tc>
              <w:tc>
                <w:tcPr>
                  <w:vAlign w:val="center"/>
                </w:tcPr>
                <w:p w:rsidR="00000000" w:rsidDel="00000000" w:rsidP="00000000" w:rsidRDefault="00000000" w:rsidRPr="00000000" w14:paraId="000000E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 Süresi </w:t>
                  </w:r>
                </w:p>
              </w:tc>
              <w:tc>
                <w:tcPr>
                  <w:vAlign w:val="center"/>
                </w:tcPr>
                <w:p w:rsidR="00000000" w:rsidDel="00000000" w:rsidP="00000000" w:rsidRDefault="00000000" w:rsidRPr="00000000" w14:paraId="000000E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42</w:t>
                  </w:r>
                  <w:r w:rsidDel="00000000" w:rsidR="00000000" w:rsidRPr="00000000">
                    <w:rPr>
                      <w:rtl w:val="0"/>
                    </w:rPr>
                  </w:r>
                </w:p>
              </w:tc>
              <w:tc>
                <w:tcPr>
                  <w:vAlign w:val="center"/>
                </w:tcPr>
                <w:p w:rsidR="00000000" w:rsidDel="00000000" w:rsidP="00000000" w:rsidRDefault="00000000" w:rsidRPr="00000000" w14:paraId="000000E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42</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w:t>
                  </w:r>
                </w:p>
              </w:tc>
              <w:tc>
                <w:tcPr>
                  <w:vAlign w:val="center"/>
                </w:tcPr>
                <w:p w:rsidR="00000000" w:rsidDel="00000000" w:rsidP="00000000" w:rsidRDefault="00000000" w:rsidRPr="00000000" w14:paraId="000000E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Uygulama</w:t>
                  </w:r>
                </w:p>
              </w:tc>
              <w:tc>
                <w:tcPr>
                  <w:vAlign w:val="center"/>
                </w:tcPr>
                <w:p w:rsidR="00000000" w:rsidDel="00000000" w:rsidP="00000000" w:rsidRDefault="00000000" w:rsidRPr="00000000" w14:paraId="000000E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0F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F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8</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Derse Özgü Staj (varsa) </w:t>
                  </w:r>
                </w:p>
              </w:tc>
              <w:tc>
                <w:tcPr>
                  <w:vAlign w:val="center"/>
                </w:tcPr>
                <w:p w:rsidR="00000000" w:rsidDel="00000000" w:rsidP="00000000" w:rsidRDefault="00000000" w:rsidRPr="00000000" w14:paraId="000000F3">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4">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5">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Çalışması</w:t>
                  </w:r>
                </w:p>
              </w:tc>
              <w:tc>
                <w:tcPr>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Dışı Ders Çalışma Süresi (Ön çalışma, pekiştirme,vb)</w:t>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Sunum / Seminer Hazırlama</w:t>
                  </w:r>
                </w:p>
              </w:tc>
              <w:tc>
                <w:tcPr>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w:t>
                  </w:r>
                </w:p>
              </w:tc>
              <w:tc>
                <w:tcPr>
                  <w:vAlign w:val="center"/>
                </w:tcPr>
                <w:p w:rsidR="00000000" w:rsidDel="00000000" w:rsidP="00000000" w:rsidRDefault="00000000" w:rsidRPr="00000000" w14:paraId="00000103">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5">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Ödevler</w:t>
                  </w:r>
                </w:p>
              </w:tc>
              <w:tc>
                <w:tcPr>
                  <w:vAlign w:val="center"/>
                </w:tcPr>
                <w:p w:rsidR="00000000" w:rsidDel="00000000" w:rsidP="00000000" w:rsidRDefault="00000000" w:rsidRPr="00000000" w14:paraId="00000107">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9">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Ara sınavlar</w:t>
                  </w:r>
                </w:p>
              </w:tc>
              <w:tc>
                <w:tcPr>
                  <w:vAlign w:val="center"/>
                </w:tcPr>
                <w:p w:rsidR="00000000" w:rsidDel="00000000" w:rsidP="00000000" w:rsidRDefault="00000000" w:rsidRPr="00000000" w14:paraId="0000010B">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D">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Staj Sonu Sınavı</w:t>
                  </w:r>
                </w:p>
              </w:tc>
              <w:tc>
                <w:tcPr>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11">
                  <w:pPr>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1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Toplam İş Yükü </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tc>
            </w:tr>
          </w:tbl>
          <w:p w:rsidR="00000000" w:rsidDel="00000000" w:rsidP="00000000" w:rsidRDefault="00000000" w:rsidRPr="00000000" w14:paraId="0000011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18">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b w:val="1"/>
          <w:sz w:val="20"/>
          <w:szCs w:val="20"/>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ADLİ TIP STAJI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1D">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Merge w:val="restart"/>
                  <w:vAlign w:val="center"/>
                </w:tcPr>
                <w:p w:rsidR="00000000" w:rsidDel="00000000" w:rsidP="00000000" w:rsidRDefault="00000000" w:rsidRPr="00000000" w14:paraId="0000011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Yeterlilikleri/Çıktıları</w:t>
                  </w:r>
                </w:p>
              </w:tc>
              <w:tc>
                <w:tcPr>
                  <w:gridSpan w:val="5"/>
                  <w:vAlign w:val="center"/>
                </w:tcPr>
                <w:p w:rsidR="00000000" w:rsidDel="00000000" w:rsidP="00000000" w:rsidRDefault="00000000" w:rsidRPr="00000000" w14:paraId="0000011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26">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2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28">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2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2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r>
              <w:trPr>
                <w:cantSplit w:val="0"/>
                <w:trHeight w:val="272" w:hRule="atLeast"/>
                <w:tblHeader w:val="0"/>
              </w:trPr>
              <w:tc>
                <w:tcPr>
                  <w:vAlign w:val="center"/>
                </w:tcPr>
                <w:p w:rsidR="00000000" w:rsidDel="00000000" w:rsidP="00000000" w:rsidRDefault="00000000" w:rsidRPr="00000000" w14:paraId="0000012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2C">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2D">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2E">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2F">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30">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1">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3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33">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34">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5">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6">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7">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38">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39">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3A">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3B">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C">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D">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E">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3F">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0">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41">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42">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3">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4">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5">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46">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vAlign w:val="center"/>
                </w:tcPr>
                <w:p w:rsidR="00000000" w:rsidDel="00000000" w:rsidP="00000000" w:rsidRDefault="00000000" w:rsidRPr="00000000" w14:paraId="0000014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49">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A">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B">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4C">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4D">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E">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vAlign w:val="center"/>
                </w:tcPr>
                <w:p w:rsidR="00000000" w:rsidDel="00000000" w:rsidP="00000000" w:rsidRDefault="00000000" w:rsidRPr="00000000" w14:paraId="0000014F">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50">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2">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3">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4">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5">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vAlign w:val="center"/>
                </w:tcPr>
                <w:p w:rsidR="00000000" w:rsidDel="00000000" w:rsidP="00000000" w:rsidRDefault="00000000" w:rsidRPr="00000000" w14:paraId="00000156">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57">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9">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A">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5B">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C">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vAlign w:val="center"/>
                </w:tcPr>
                <w:p w:rsidR="00000000" w:rsidDel="00000000" w:rsidP="00000000" w:rsidRDefault="00000000" w:rsidRPr="00000000" w14:paraId="0000015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0">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1">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2">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vAlign w:val="center"/>
                </w:tcPr>
                <w:p w:rsidR="00000000" w:rsidDel="00000000" w:rsidP="00000000" w:rsidRDefault="00000000" w:rsidRPr="00000000" w14:paraId="00000164">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68">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9">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A">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vAlign w:val="center"/>
                </w:tcPr>
                <w:p w:rsidR="00000000" w:rsidDel="00000000" w:rsidP="00000000" w:rsidRDefault="00000000" w:rsidRPr="00000000" w14:paraId="0000016B">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F">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70">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vAlign w:val="center"/>
                </w:tcPr>
                <w:p w:rsidR="00000000" w:rsidDel="00000000" w:rsidP="00000000" w:rsidRDefault="00000000" w:rsidRPr="00000000" w14:paraId="00000172">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76">
                  <w:pPr>
                    <w:widowControl w:val="0"/>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x</w:t>
                  </w:r>
                  <w:r w:rsidDel="00000000" w:rsidR="00000000" w:rsidRPr="00000000">
                    <w:rPr>
                      <w:rtl w:val="0"/>
                    </w:rPr>
                  </w:r>
                </w:p>
              </w:tc>
              <w:tc>
                <w:tcPr/>
                <w:p w:rsidR="00000000" w:rsidDel="00000000" w:rsidP="00000000" w:rsidRDefault="00000000" w:rsidRPr="00000000" w14:paraId="00000177">
                  <w:pPr>
                    <w:widowControl w:val="0"/>
                    <w:jc w:val="center"/>
                    <w:rPr>
                      <w:rFonts w:ascii="Times New Roman" w:cs="Times New Roman" w:eastAsia="Times New Roman" w:hAnsi="Times New Roman"/>
                      <w:b w:val="1"/>
                      <w:color w:val="ff0000"/>
                      <w:sz w:val="20"/>
                      <w:szCs w:val="20"/>
                    </w:rPr>
                  </w:pPr>
                  <w:r w:rsidDel="00000000" w:rsidR="00000000" w:rsidRPr="00000000">
                    <w:rPr>
                      <w:rtl w:val="0"/>
                    </w:rPr>
                  </w:r>
                </w:p>
              </w:tc>
            </w:tr>
          </w:tbl>
          <w:p w:rsidR="00000000" w:rsidDel="00000000" w:rsidP="00000000" w:rsidRDefault="00000000" w:rsidRPr="00000000" w14:paraId="00000178">
            <w:pPr>
              <w:widowControl w:val="0"/>
              <w:spacing w:line="240" w:lineRule="auto"/>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179">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7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0"/>
          <w:szCs w:val="20"/>
        </w:rPr>
      </w:pPr>
      <w:r w:rsidDel="00000000" w:rsidR="00000000" w:rsidRPr="00000000">
        <w:rPr>
          <w:rFonts w:ascii="Noto Sans Symbols" w:cs="Noto Sans Symbols" w:eastAsia="Noto Sans Symbols" w:hAnsi="Noto Sans Symbols"/>
          <w:vertAlign w:val="superscript"/>
          <w:rtl w:val="0"/>
        </w:rPr>
        <w:t xml:space="preserve">*</w:t>
      </w:r>
      <w:r w:rsidDel="00000000" w:rsidR="00000000" w:rsidRPr="00000000">
        <w:rPr>
          <w:rFonts w:ascii="Times New Roman" w:cs="Times New Roman" w:eastAsia="Times New Roman" w:hAnsi="Times New Roman"/>
          <w:sz w:val="20"/>
          <w:szCs w:val="20"/>
          <w:rtl w:val="0"/>
        </w:rPr>
        <w:t xml:space="preserve">1 en düşük, 2 düşük, 3 orta, 4 yüksek, 5 en yüksek </w:t>
      </w:r>
    </w:p>
    <w:p w:rsidR="00000000" w:rsidDel="00000000" w:rsidP="00000000" w:rsidRDefault="00000000" w:rsidRPr="00000000" w14:paraId="0000017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b w:val="1"/>
          <w:sz w:val="20"/>
          <w:szCs w:val="20"/>
        </w:rPr>
      </w:pPr>
      <w:r w:rsidDel="00000000" w:rsidR="00000000" w:rsidRPr="00000000">
        <w:rPr>
          <w:rtl w:val="0"/>
        </w:rPr>
      </w:r>
    </w:p>
    <w:tbl>
      <w:tblPr>
        <w:tblStyle w:val="Table18"/>
        <w:tblW w:w="934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6"/>
        <w:tblGridChange w:id="0">
          <w:tblGrid>
            <w:gridCol w:w="9346"/>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503 ADLİ TIP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19"/>
              <w:tblW w:w="921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
              <w:gridCol w:w="7021"/>
              <w:gridCol w:w="1704"/>
              <w:tblGridChange w:id="0">
                <w:tblGrid>
                  <w:gridCol w:w="492"/>
                  <w:gridCol w:w="7021"/>
                  <w:gridCol w:w="1704"/>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Bilimler ve Adli Tıp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jc w:val="righ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Olgu Kavramı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C">
                  <w:pPr>
                    <w:widowControl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Asfiksi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Atesli Silahlar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Psikiyatri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6">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(Teorik: 2 Saat, Pratik: 4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TCK’da Tanimlanan Yaralama Suçlarinin Değerlendirilmesi Rehberi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 İçi Şiddet ve Çocuk İstismarı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Alkol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2">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Aydınlatılmış Onam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Bölgesel Yaralanmalar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Cinsel Suçlar ve Adli Tıbbi Muayene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Elektrik Akımına Bağli Yaralanmalar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 İnsan Hakları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Hekimlerin Hukuki Sorumluluğu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(Teorik: 2 Saat, Pratik 4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(Teorik:  8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Perinatal Patoloji ve Çocuk Ölümleri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Postmortem Değişimler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Toksik Gazlar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Uyuşturucu/Uyarıcı/Uyutucu ve Diğer Toksik Maddeler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Mukadder Erbilgin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6">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Yaralar (Teorik: 2 Saat)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bl>
          <w:p w:rsidR="00000000" w:rsidDel="00000000" w:rsidP="00000000" w:rsidRDefault="00000000" w:rsidRPr="00000000" w14:paraId="000001C9">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B">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CC">
      <w:pPr>
        <w:jc w:val="center"/>
        <w:rPr>
          <w:rFonts w:ascii="Times New Roman" w:cs="Times New Roman" w:eastAsia="Times New Roman" w:hAnsi="Times New Roman"/>
          <w:b w:val="1"/>
          <w:sz w:val="20"/>
          <w:szCs w:val="20"/>
        </w:rPr>
        <w:sectPr>
          <w:pgSz w:h="16834" w:w="11909" w:orient="portrait"/>
          <w:pgMar w:bottom="284" w:top="851" w:left="1440" w:right="1440" w:header="720" w:footer="720"/>
          <w:pgNumType w:start="1"/>
        </w:sectPr>
      </w:pPr>
      <w:r w:rsidDel="00000000" w:rsidR="00000000" w:rsidRPr="00000000">
        <w:rPr>
          <w:rtl w:val="0"/>
        </w:rPr>
      </w:r>
    </w:p>
    <w:p w:rsidR="00000000" w:rsidDel="00000000" w:rsidP="00000000" w:rsidRDefault="00000000" w:rsidRPr="00000000" w14:paraId="000001CD">
      <w:pPr>
        <w:jc w:val="center"/>
        <w:rPr>
          <w:rFonts w:ascii="Times New Roman" w:cs="Times New Roman" w:eastAsia="Times New Roman" w:hAnsi="Times New Roman"/>
          <w:b w:val="1"/>
          <w:sz w:val="20"/>
          <w:szCs w:val="20"/>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7"/>
        <w:gridCol w:w="2549"/>
        <w:gridCol w:w="2272"/>
        <w:gridCol w:w="2691"/>
        <w:gridCol w:w="2551"/>
        <w:gridCol w:w="2580"/>
        <w:tblGridChange w:id="0">
          <w:tblGrid>
            <w:gridCol w:w="1527"/>
            <w:gridCol w:w="2549"/>
            <w:gridCol w:w="2272"/>
            <w:gridCol w:w="2691"/>
            <w:gridCol w:w="2551"/>
            <w:gridCol w:w="2580"/>
          </w:tblGrid>
        </w:tblGridChange>
      </w:tblGrid>
      <w:tr>
        <w:trPr>
          <w:cantSplit w:val="0"/>
          <w:tblHeader w:val="0"/>
        </w:trPr>
        <w:tc>
          <w:tcPr>
            <w:gridSpan w:val="6"/>
            <w:shd w:fill="dddddd" w:val="clear"/>
            <w:vAlign w:val="center"/>
          </w:tcPr>
          <w:p w:rsidR="00000000" w:rsidDel="00000000" w:rsidP="00000000" w:rsidRDefault="00000000" w:rsidRPr="00000000" w14:paraId="000001CE">
            <w:pPr>
              <w:spacing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DÖNEM 5 TIP 503 ADLİ TIP  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D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Hafta</w:t>
            </w:r>
          </w:p>
        </w:tc>
      </w:tr>
      <w:tr>
        <w:trPr>
          <w:cantSplit w:val="0"/>
          <w:tblHeader w:val="0"/>
        </w:trPr>
        <w:tc>
          <w:tcPr/>
          <w:p w:rsidR="00000000" w:rsidDel="00000000" w:rsidP="00000000" w:rsidRDefault="00000000" w:rsidRPr="00000000" w14:paraId="000001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Günler</w:t>
            </w:r>
          </w:p>
        </w:tc>
        <w:tc>
          <w:tcPr/>
          <w:p w:rsidR="00000000" w:rsidDel="00000000" w:rsidP="00000000" w:rsidRDefault="00000000" w:rsidRPr="00000000" w14:paraId="000001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Pazartesi</w:t>
            </w:r>
          </w:p>
        </w:tc>
        <w:tc>
          <w:tcPr/>
          <w:p w:rsidR="00000000" w:rsidDel="00000000" w:rsidP="00000000" w:rsidRDefault="00000000" w:rsidRPr="00000000" w14:paraId="000001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Salı</w:t>
            </w:r>
          </w:p>
        </w:tc>
        <w:tc>
          <w:tcPr/>
          <w:p w:rsidR="00000000" w:rsidDel="00000000" w:rsidP="00000000" w:rsidRDefault="00000000" w:rsidRPr="00000000" w14:paraId="000001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Çarşamba</w:t>
            </w:r>
          </w:p>
        </w:tc>
        <w:tc>
          <w:tcPr/>
          <w:p w:rsidR="00000000" w:rsidDel="00000000" w:rsidP="00000000" w:rsidRDefault="00000000" w:rsidRPr="00000000" w14:paraId="000001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Perşembe</w:t>
            </w:r>
          </w:p>
        </w:tc>
        <w:tc>
          <w:tcPr/>
          <w:p w:rsidR="00000000" w:rsidDel="00000000" w:rsidP="00000000" w:rsidRDefault="00000000" w:rsidRPr="00000000" w14:paraId="000001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Cuma</w:t>
            </w:r>
          </w:p>
        </w:tc>
      </w:tr>
      <w:tr>
        <w:trPr>
          <w:cantSplit w:val="0"/>
          <w:tblHeader w:val="0"/>
        </w:trPr>
        <w:tc>
          <w:tcPr/>
          <w:p w:rsidR="00000000" w:rsidDel="00000000" w:rsidP="00000000" w:rsidRDefault="00000000" w:rsidRPr="00000000" w14:paraId="000001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Bilimler ve Adli Tıp </w:t>
            </w:r>
          </w:p>
        </w:tc>
        <w:tc>
          <w:tcPr/>
          <w:p w:rsidR="00000000" w:rsidDel="00000000" w:rsidP="00000000" w:rsidRDefault="00000000" w:rsidRPr="00000000" w14:paraId="000001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Atesli Silahlar </w:t>
            </w:r>
          </w:p>
        </w:tc>
        <w:tc>
          <w:tcPr/>
          <w:p w:rsidR="00000000" w:rsidDel="00000000" w:rsidP="00000000" w:rsidRDefault="00000000" w:rsidRPr="00000000" w14:paraId="000001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1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TCK’da Tanimlanan Yaralama Suçlarinin Değerlendirilmesi Rehberi </w:t>
            </w:r>
          </w:p>
        </w:tc>
        <w:tc>
          <w:tcPr/>
          <w:p w:rsidR="00000000" w:rsidDel="00000000" w:rsidP="00000000" w:rsidRDefault="00000000" w:rsidRPr="00000000" w14:paraId="000001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Bölgesel Yaralanmalar </w:t>
            </w:r>
          </w:p>
        </w:tc>
      </w:tr>
      <w:tr>
        <w:trPr>
          <w:cantSplit w:val="0"/>
          <w:tblHeader w:val="0"/>
        </w:trPr>
        <w:tc>
          <w:tcPr/>
          <w:p w:rsidR="00000000" w:rsidDel="00000000" w:rsidP="00000000" w:rsidRDefault="00000000" w:rsidRPr="00000000" w14:paraId="000001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Bilimler ve Adli Tıp </w:t>
            </w:r>
          </w:p>
        </w:tc>
        <w:tc>
          <w:tcPr/>
          <w:p w:rsidR="00000000" w:rsidDel="00000000" w:rsidP="00000000" w:rsidRDefault="00000000" w:rsidRPr="00000000" w14:paraId="000001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Atesli Silahlar </w:t>
            </w:r>
          </w:p>
        </w:tc>
        <w:tc>
          <w:tcPr/>
          <w:p w:rsidR="00000000" w:rsidDel="00000000" w:rsidP="00000000" w:rsidRDefault="00000000" w:rsidRPr="00000000" w14:paraId="000001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1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TCK’da Tanimlanan Yaralama Suçlarinin Değerlendirilmesi Rehberi </w:t>
            </w:r>
          </w:p>
        </w:tc>
        <w:tc>
          <w:tcPr/>
          <w:p w:rsidR="00000000" w:rsidDel="00000000" w:rsidP="00000000" w:rsidRDefault="00000000" w:rsidRPr="00000000" w14:paraId="000001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Bölgesel Yaralanmalar </w:t>
            </w:r>
          </w:p>
        </w:tc>
      </w:tr>
      <w:tr>
        <w:trPr>
          <w:cantSplit w:val="0"/>
          <w:tblHeader w:val="0"/>
        </w:trPr>
        <w:tc>
          <w:tcPr/>
          <w:p w:rsidR="00000000" w:rsidDel="00000000" w:rsidP="00000000" w:rsidRDefault="00000000" w:rsidRPr="00000000" w14:paraId="000001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Olgu Kavramı</w:t>
            </w:r>
          </w:p>
        </w:tc>
        <w:tc>
          <w:tcPr/>
          <w:p w:rsidR="00000000" w:rsidDel="00000000" w:rsidP="00000000" w:rsidRDefault="00000000" w:rsidRPr="00000000" w14:paraId="000001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Psikiyatri </w:t>
            </w:r>
          </w:p>
        </w:tc>
        <w:tc>
          <w:tcPr/>
          <w:p w:rsidR="00000000" w:rsidDel="00000000" w:rsidP="00000000" w:rsidRDefault="00000000" w:rsidRPr="00000000" w14:paraId="000001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1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 İçi Şiddet ve Çocuk İstismarı </w:t>
            </w:r>
          </w:p>
        </w:tc>
        <w:tc>
          <w:tcPr/>
          <w:p w:rsidR="00000000" w:rsidDel="00000000" w:rsidP="00000000" w:rsidRDefault="00000000" w:rsidRPr="00000000" w14:paraId="000001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Cinsel Suçlar ve Adli Tıbbi Muayene </w:t>
            </w:r>
          </w:p>
        </w:tc>
      </w:tr>
      <w:tr>
        <w:trPr>
          <w:cantSplit w:val="0"/>
          <w:tblHeader w:val="0"/>
        </w:trPr>
        <w:tc>
          <w:tcPr/>
          <w:p w:rsidR="00000000" w:rsidDel="00000000" w:rsidP="00000000" w:rsidRDefault="00000000" w:rsidRPr="00000000" w14:paraId="000001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1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Asfiksi</w:t>
            </w:r>
          </w:p>
        </w:tc>
        <w:tc>
          <w:tcPr/>
          <w:p w:rsidR="00000000" w:rsidDel="00000000" w:rsidP="00000000" w:rsidRDefault="00000000" w:rsidRPr="00000000" w14:paraId="000001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Psikiyatri </w:t>
            </w:r>
          </w:p>
        </w:tc>
        <w:tc>
          <w:tcPr/>
          <w:p w:rsidR="00000000" w:rsidDel="00000000" w:rsidP="00000000" w:rsidRDefault="00000000" w:rsidRPr="00000000" w14:paraId="000001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1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Aile İçi Şiddet ve Çocuk İstismarı </w:t>
            </w:r>
          </w:p>
        </w:tc>
        <w:tc>
          <w:tcPr/>
          <w:p w:rsidR="00000000" w:rsidDel="00000000" w:rsidP="00000000" w:rsidRDefault="00000000" w:rsidRPr="00000000" w14:paraId="000001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Cinsel Suçlar ve Adli Tıbbi Muayene </w:t>
            </w:r>
          </w:p>
        </w:tc>
      </w:tr>
      <w:tr>
        <w:trPr>
          <w:cantSplit w:val="0"/>
          <w:tblHeader w:val="0"/>
        </w:trPr>
        <w:tc>
          <w:tcPr/>
          <w:p w:rsidR="00000000" w:rsidDel="00000000" w:rsidP="00000000" w:rsidRDefault="00000000" w:rsidRPr="00000000" w14:paraId="000001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1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Asfiksi</w:t>
            </w:r>
          </w:p>
        </w:tc>
        <w:tc>
          <w:tcPr/>
          <w:p w:rsidR="00000000" w:rsidDel="00000000" w:rsidP="00000000" w:rsidRDefault="00000000" w:rsidRPr="00000000" w14:paraId="000001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1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1F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Alkol</w:t>
            </w:r>
          </w:p>
        </w:tc>
        <w:tc>
          <w:tcPr/>
          <w:p w:rsidR="00000000" w:rsidDel="00000000" w:rsidP="00000000" w:rsidRDefault="00000000" w:rsidRPr="00000000" w14:paraId="000001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Elektrik Akımına Bağli Yaralanmalar</w:t>
            </w:r>
          </w:p>
        </w:tc>
      </w:tr>
      <w:tr>
        <w:trPr>
          <w:cantSplit w:val="0"/>
          <w:tblHeader w:val="0"/>
        </w:trPr>
        <w:tc>
          <w:tcPr/>
          <w:p w:rsidR="00000000" w:rsidDel="00000000" w:rsidP="00000000" w:rsidRDefault="00000000" w:rsidRPr="00000000" w14:paraId="000001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1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Adli Rapor Hazırlama </w:t>
            </w:r>
          </w:p>
        </w:tc>
        <w:tc>
          <w:tcPr/>
          <w:p w:rsidR="00000000" w:rsidDel="00000000" w:rsidP="00000000" w:rsidRDefault="00000000" w:rsidRPr="00000000" w14:paraId="000002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Aydınlatılmış Onam</w:t>
            </w:r>
          </w:p>
        </w:tc>
        <w:tc>
          <w:tcPr/>
          <w:p w:rsidR="00000000" w:rsidDel="00000000" w:rsidP="00000000" w:rsidRDefault="00000000" w:rsidRPr="00000000" w14:paraId="000002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r>
      <w:tr>
        <w:trPr>
          <w:cantSplit w:val="0"/>
          <w:tblHeader w:val="0"/>
        </w:trPr>
        <w:tc>
          <w:tcPr/>
          <w:p w:rsidR="00000000" w:rsidDel="00000000" w:rsidP="00000000" w:rsidRDefault="00000000" w:rsidRPr="00000000" w14:paraId="000002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r>
      <w:tr>
        <w:trPr>
          <w:cantSplit w:val="0"/>
          <w:tblHeader w:val="0"/>
        </w:trPr>
        <w:tc>
          <w:tcPr/>
          <w:p w:rsidR="00000000" w:rsidDel="00000000" w:rsidP="00000000" w:rsidRDefault="00000000" w:rsidRPr="00000000" w14:paraId="000002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0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r>
      <w:tr>
        <w:trPr>
          <w:cantSplit w:val="0"/>
          <w:tblHeader w:val="0"/>
        </w:trPr>
        <w:tc>
          <w:tcPr/>
          <w:p w:rsidR="00000000" w:rsidDel="00000000" w:rsidP="00000000" w:rsidRDefault="00000000" w:rsidRPr="00000000" w14:paraId="0000021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1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1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1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1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1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r>
      <w:tr>
        <w:trPr>
          <w:cantSplit w:val="0"/>
          <w:tblHeader w:val="0"/>
        </w:trPr>
        <w:tc>
          <w:tcPr/>
          <w:p w:rsidR="00000000" w:rsidDel="00000000" w:rsidP="00000000" w:rsidRDefault="00000000" w:rsidRPr="00000000" w14:paraId="00000216">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1C">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2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Hafta</w:t>
            </w:r>
          </w:p>
        </w:tc>
      </w:tr>
      <w:tr>
        <w:trPr>
          <w:cantSplit w:val="0"/>
          <w:tblHeader w:val="0"/>
        </w:trPr>
        <w:tc>
          <w:tcPr/>
          <w:p w:rsidR="00000000" w:rsidDel="00000000" w:rsidP="00000000" w:rsidRDefault="00000000" w:rsidRPr="00000000" w14:paraId="00000228">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Günler</w:t>
            </w:r>
            <w:r w:rsidDel="00000000" w:rsidR="00000000" w:rsidRPr="00000000">
              <w:rPr>
                <w:rtl w:val="0"/>
              </w:rPr>
            </w:r>
          </w:p>
        </w:tc>
        <w:tc>
          <w:tcPr/>
          <w:p w:rsidR="00000000" w:rsidDel="00000000" w:rsidP="00000000" w:rsidRDefault="00000000" w:rsidRPr="00000000" w14:paraId="00000229">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Pazartesi</w:t>
            </w:r>
            <w:r w:rsidDel="00000000" w:rsidR="00000000" w:rsidRPr="00000000">
              <w:rPr>
                <w:rtl w:val="0"/>
              </w:rPr>
            </w:r>
          </w:p>
        </w:tc>
        <w:tc>
          <w:tcPr/>
          <w:p w:rsidR="00000000" w:rsidDel="00000000" w:rsidP="00000000" w:rsidRDefault="00000000" w:rsidRPr="00000000" w14:paraId="0000022A">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Salı</w:t>
            </w:r>
            <w:r w:rsidDel="00000000" w:rsidR="00000000" w:rsidRPr="00000000">
              <w:rPr>
                <w:rtl w:val="0"/>
              </w:rPr>
            </w:r>
          </w:p>
        </w:tc>
        <w:tc>
          <w:tcPr/>
          <w:p w:rsidR="00000000" w:rsidDel="00000000" w:rsidP="00000000" w:rsidRDefault="00000000" w:rsidRPr="00000000" w14:paraId="0000022B">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Çarşamba</w:t>
            </w:r>
            <w:r w:rsidDel="00000000" w:rsidR="00000000" w:rsidRPr="00000000">
              <w:rPr>
                <w:rtl w:val="0"/>
              </w:rPr>
            </w:r>
          </w:p>
        </w:tc>
        <w:tc>
          <w:tcPr/>
          <w:p w:rsidR="00000000" w:rsidDel="00000000" w:rsidP="00000000" w:rsidRDefault="00000000" w:rsidRPr="00000000" w14:paraId="0000022C">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Perşembe</w:t>
            </w:r>
            <w:r w:rsidDel="00000000" w:rsidR="00000000" w:rsidRPr="00000000">
              <w:rPr>
                <w:rtl w:val="0"/>
              </w:rPr>
            </w:r>
          </w:p>
        </w:tc>
        <w:tc>
          <w:tcPr/>
          <w:p w:rsidR="00000000" w:rsidDel="00000000" w:rsidP="00000000" w:rsidRDefault="00000000" w:rsidRPr="00000000" w14:paraId="0000022D">
            <w:pPr>
              <w:tabs>
                <w:tab w:val="left" w:leader="none" w:pos="1305"/>
              </w:tabs>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Cuma</w:t>
            </w:r>
            <w:r w:rsidDel="00000000" w:rsidR="00000000" w:rsidRPr="00000000">
              <w:rPr>
                <w:rtl w:val="0"/>
              </w:rPr>
            </w:r>
          </w:p>
        </w:tc>
      </w:tr>
      <w:tr>
        <w:trPr>
          <w:cantSplit w:val="0"/>
          <w:tblHeader w:val="0"/>
        </w:trPr>
        <w:tc>
          <w:tcPr/>
          <w:p w:rsidR="00000000" w:rsidDel="00000000" w:rsidP="00000000" w:rsidRDefault="00000000" w:rsidRPr="00000000" w14:paraId="000002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2F">
            <w:pPr>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Etik - İnsan Hakları </w:t>
            </w:r>
            <w:r w:rsidDel="00000000" w:rsidR="00000000" w:rsidRPr="00000000">
              <w:rPr>
                <w:rtl w:val="0"/>
              </w:rPr>
            </w:r>
          </w:p>
        </w:tc>
        <w:tc>
          <w:tcPr/>
          <w:p w:rsidR="00000000" w:rsidDel="00000000" w:rsidP="00000000" w:rsidRDefault="00000000" w:rsidRPr="00000000" w14:paraId="00000230">
            <w:pPr>
              <w:jc w:val="center"/>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Ölüm/Ölü Muayenesi/Ölüm Belgesi Düzenleme </w:t>
            </w:r>
            <w:r w:rsidDel="00000000" w:rsidR="00000000" w:rsidRPr="00000000">
              <w:rPr>
                <w:rtl w:val="0"/>
              </w:rPr>
            </w:r>
          </w:p>
        </w:tc>
        <w:tc>
          <w:tcPr/>
          <w:p w:rsidR="00000000" w:rsidDel="00000000" w:rsidP="00000000" w:rsidRDefault="00000000" w:rsidRPr="00000000" w14:paraId="000002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Perinatal Patoloji ve Çocuk Ölümleri</w:t>
            </w:r>
          </w:p>
        </w:tc>
        <w:tc>
          <w:tcPr/>
          <w:p w:rsidR="00000000" w:rsidDel="00000000" w:rsidP="00000000" w:rsidRDefault="00000000" w:rsidRPr="00000000" w14:paraId="000002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w:t>
            </w:r>
          </w:p>
        </w:tc>
      </w:tr>
      <w:tr>
        <w:trPr>
          <w:cantSplit w:val="0"/>
          <w:tblHeader w:val="0"/>
        </w:trPr>
        <w:tc>
          <w:tcPr/>
          <w:p w:rsidR="00000000" w:rsidDel="00000000" w:rsidP="00000000" w:rsidRDefault="00000000" w:rsidRPr="00000000" w14:paraId="000002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 İnsan Hakları </w:t>
            </w:r>
          </w:p>
        </w:tc>
        <w:tc>
          <w:tcPr/>
          <w:p w:rsidR="00000000" w:rsidDel="00000000" w:rsidP="00000000" w:rsidRDefault="00000000" w:rsidRPr="00000000" w14:paraId="000002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3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Postmortem Değişimler</w:t>
            </w:r>
          </w:p>
        </w:tc>
        <w:tc>
          <w:tcPr/>
          <w:p w:rsidR="00000000" w:rsidDel="00000000" w:rsidP="00000000" w:rsidRDefault="00000000" w:rsidRPr="00000000" w14:paraId="000002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Sınav</w:t>
            </w:r>
          </w:p>
        </w:tc>
      </w:tr>
      <w:tr>
        <w:trPr>
          <w:cantSplit w:val="0"/>
          <w:tblHeader w:val="0"/>
        </w:trPr>
        <w:tc>
          <w:tcPr/>
          <w:p w:rsidR="00000000" w:rsidDel="00000000" w:rsidP="00000000" w:rsidRDefault="00000000" w:rsidRPr="00000000" w14:paraId="000002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Hekimlerin Hukuki Sorumluluğu</w:t>
            </w:r>
          </w:p>
        </w:tc>
        <w:tc>
          <w:tcPr/>
          <w:p w:rsidR="00000000" w:rsidDel="00000000" w:rsidP="00000000" w:rsidRDefault="00000000" w:rsidRPr="00000000" w14:paraId="000002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Toksik Gazlar</w:t>
            </w:r>
          </w:p>
        </w:tc>
        <w:tc>
          <w:tcPr/>
          <w:p w:rsidR="00000000" w:rsidDel="00000000" w:rsidP="00000000" w:rsidRDefault="00000000" w:rsidRPr="00000000" w14:paraId="0000023F">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Uyuşturucu/Uyarıcı/Uyutucu ve Diğer Toksik Maddeler </w:t>
            </w:r>
          </w:p>
        </w:tc>
        <w:tc>
          <w:tcPr/>
          <w:p w:rsidR="00000000" w:rsidDel="00000000" w:rsidP="00000000" w:rsidRDefault="00000000" w:rsidRPr="00000000" w14:paraId="00000245">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Medikolegal Otopsi </w:t>
            </w:r>
          </w:p>
        </w:tc>
        <w:tc>
          <w:tcPr/>
          <w:p w:rsidR="00000000" w:rsidDel="00000000" w:rsidP="00000000" w:rsidRDefault="00000000" w:rsidRPr="00000000" w14:paraId="000002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Uyuşturucu/Uyarıcı/Uyutucu ve Diğer Toksik Maddeler </w:t>
            </w:r>
          </w:p>
        </w:tc>
        <w:tc>
          <w:tcPr/>
          <w:p w:rsidR="00000000" w:rsidDel="00000000" w:rsidP="00000000" w:rsidRDefault="00000000" w:rsidRPr="00000000" w14:paraId="0000024B">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Yaralar</w:t>
            </w:r>
          </w:p>
        </w:tc>
        <w:tc>
          <w:tcPr/>
          <w:p w:rsidR="00000000" w:rsidDel="00000000" w:rsidP="00000000" w:rsidRDefault="00000000" w:rsidRPr="00000000" w14:paraId="00000251">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Yaralar</w:t>
            </w:r>
          </w:p>
        </w:tc>
        <w:tc>
          <w:tcPr/>
          <w:p w:rsidR="00000000" w:rsidDel="00000000" w:rsidP="00000000" w:rsidRDefault="00000000" w:rsidRPr="00000000" w14:paraId="00000257">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8">
            <w:pPr>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5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Ölüm/Ölü Muayenesi/Ölüm Belgesi Düzenleme </w:t>
            </w:r>
          </w:p>
        </w:tc>
        <w:tc>
          <w:tcPr/>
          <w:p w:rsidR="00000000" w:rsidDel="00000000" w:rsidP="00000000" w:rsidRDefault="00000000" w:rsidRPr="00000000" w14:paraId="0000025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5D">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5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6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6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Serbest Saat</w:t>
            </w:r>
          </w:p>
        </w:tc>
        <w:tc>
          <w:tcPr/>
          <w:p w:rsidR="00000000" w:rsidDel="00000000" w:rsidP="00000000" w:rsidRDefault="00000000" w:rsidRPr="00000000" w14:paraId="00000263">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64">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 Bu tabloyu dersinizin her haftası için hazırlayınız.</w:t>
      </w:r>
    </w:p>
    <w:p w:rsidR="00000000" w:rsidDel="00000000" w:rsidP="00000000" w:rsidRDefault="00000000" w:rsidRPr="00000000" w14:paraId="0000026C">
      <w:pPr>
        <w:rPr>
          <w:rFonts w:ascii="Times New Roman" w:cs="Times New Roman" w:eastAsia="Times New Roman" w:hAnsi="Times New Roman"/>
          <w:b w:val="1"/>
          <w:sz w:val="20"/>
          <w:szCs w:val="20"/>
        </w:rPr>
        <w:sectPr>
          <w:type w:val="nextPage"/>
          <w:pgSz w:h="11909" w:w="16834" w:orient="landscape"/>
          <w:pgMar w:bottom="709" w:top="568"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 kod kullanılması halinde eğitim yönteminin detaylı yazılması gerekmektedir.</w:t>
                  </w:r>
                </w:p>
              </w:tc>
            </w:tr>
          </w:tbl>
          <w:p w:rsidR="00000000" w:rsidDel="00000000" w:rsidP="00000000" w:rsidRDefault="00000000" w:rsidRPr="00000000" w14:paraId="00000296">
            <w:pPr>
              <w:jc w:val="center"/>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9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Mutlaka açıklamanın yapılması gerekir.</w:t>
                  </w:r>
                </w:p>
              </w:tc>
            </w:tr>
          </w:tbl>
          <w:p w:rsidR="00000000" w:rsidDel="00000000" w:rsidP="00000000" w:rsidRDefault="00000000" w:rsidRPr="00000000" w14:paraId="000002B6">
            <w:pPr>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B7">
      <w:pPr>
        <w:spacing w:line="225" w:lineRule="auto"/>
        <w:rPr>
          <w:rFonts w:ascii="Times New Roman" w:cs="Times New Roman" w:eastAsia="Times New Roman" w:hAnsi="Times New Roman"/>
          <w:sz w:val="20"/>
          <w:szCs w:val="20"/>
        </w:rPr>
      </w:pPr>
      <w:r w:rsidDel="00000000" w:rsidR="00000000" w:rsidRPr="00000000">
        <w:rPr>
          <w:rtl w:val="0"/>
        </w:rPr>
      </w:r>
    </w:p>
    <w:sectPr>
      <w:type w:val="nextPage"/>
      <w:pgSz w:h="11909" w:w="16834" w:orient="landscape"/>
      <w:pgMar w:bottom="1440" w:top="16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ukaddererbilgin@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